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3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342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MYERS A MAURICE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2"/>
        <w:spacing w:after="0"/>
        <w:rPr>
          <w:sz w:val="20"/>
          <w:szCs w:val="20"/>
          <w:color w:val="auto"/>
        </w:rPr>
      </w:pPr>
      <w:r>
        <w:rPr>
          <w:rFonts w:ascii="Arial" w:cs="Arial" w:eastAsia="Arial" w:hAnsi="Arial"/>
          <w:sz w:val="17"/>
          <w:szCs w:val="17"/>
          <w:color w:val="0000FF"/>
        </w:rPr>
        <w:t>Chairman of the Board</w:t>
      </w:r>
    </w:p>
    <w:p>
      <w:pPr>
        <w:spacing w:after="0" w:line="418" w:lineRule="exact"/>
        <w:rPr>
          <w:sz w:val="24"/>
          <w:szCs w:val="24"/>
          <w:color w:val="auto"/>
        </w:rPr>
      </w:pPr>
    </w:p>
    <w:p>
      <w:pPr>
        <w:sectPr>
          <w:pgSz w:w="11900" w:h="16838" w:orient="portrait"/>
          <w:cols w:equalWidth="0" w:num="3">
            <w:col w:w="3360" w:space="720"/>
            <w:col w:w="3380" w:space="598"/>
            <w:col w:w="3462"/>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120" w:type="dxa"/>
            <w:vAlign w:val="bottom"/>
            <w:vMerge w:val="restart"/>
          </w:tcPr>
          <w:p>
            <w:pPr>
              <w:jc w:val="right"/>
              <w:ind w:right="199"/>
              <w:spacing w:after="0"/>
              <w:rPr>
                <w:sz w:val="20"/>
                <w:szCs w:val="20"/>
                <w:color w:val="auto"/>
              </w:rPr>
            </w:pPr>
            <w:r>
              <w:rPr>
                <w:rFonts w:ascii="Arial" w:cs="Arial" w:eastAsia="Arial" w:hAnsi="Arial"/>
                <w:sz w:val="13"/>
                <w:szCs w:val="13"/>
                <w:color w:val="0000FF"/>
              </w:rPr>
              <w:t>03/04/2004</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112,000</w:t>
            </w:r>
          </w:p>
        </w:tc>
        <w:tc>
          <w:tcPr>
            <w:tcW w:w="24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11/10/2004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03/04/2014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112,000</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960" w:type="dxa"/>
            <w:vAlign w:val="bottom"/>
            <w:vMerge w:val="restart"/>
          </w:tcPr>
          <w:p>
            <w:pPr>
              <w:ind w:left="280"/>
              <w:spacing w:after="0"/>
              <w:rPr>
                <w:sz w:val="20"/>
                <w:szCs w:val="20"/>
                <w:color w:val="auto"/>
              </w:rPr>
            </w:pPr>
            <w:r>
              <w:rPr>
                <w:rFonts w:ascii="Arial" w:cs="Arial" w:eastAsia="Arial" w:hAnsi="Arial"/>
                <w:sz w:val="13"/>
                <w:szCs w:val="13"/>
                <w:color w:val="0000FF"/>
              </w:rPr>
              <w:t>112,000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Stock option granted pursuant to Waste Management, Inc. 2000 Stock Incentive Plan. The option will fully vest on November 10, 20 04.</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8" w:lineRule="exact"/>
        <w:rPr>
          <w:sz w:val="20"/>
          <w:szCs w:val="20"/>
          <w:color w:val="auto"/>
        </w:rPr>
      </w:pPr>
    </w:p>
    <w:p>
      <w:pPr>
        <w:ind w:right="267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7"/>
          <w:szCs w:val="17"/>
          <w:color w:val="auto"/>
        </w:rPr>
      </w:pPr>
    </w:p>
    <w:p>
      <w:pPr>
        <w:ind w:right="23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7" w:lineRule="exact"/>
        <w:rPr>
          <w:rFonts w:ascii="Courier New" w:cs="Courier New" w:eastAsia="Courier New" w:hAnsi="Courier New"/>
          <w:sz w:val="17"/>
          <w:szCs w:val="17"/>
          <w:color w:val="auto"/>
        </w:rPr>
      </w:pPr>
    </w:p>
    <w:p>
      <w:pPr>
        <w:ind w:right="225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0" w:lineRule="exact"/>
        <w:rPr>
          <w:rFonts w:ascii="Courier New" w:cs="Courier New" w:eastAsia="Courier New" w:hAnsi="Courier New"/>
          <w:sz w:val="17"/>
          <w:szCs w:val="17"/>
          <w:color w:val="auto"/>
        </w:rPr>
      </w:pPr>
    </w:p>
    <w:p>
      <w:pPr>
        <w:ind w:right="235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2" w:lineRule="exact"/>
        <w:rPr>
          <w:sz w:val="20"/>
          <w:szCs w:val="20"/>
          <w:color w:val="auto"/>
        </w:rPr>
      </w:pPr>
    </w:p>
    <w:p>
      <w:pPr>
        <w:ind w:right="277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205" w:lineRule="exact"/>
        <w:rPr>
          <w:sz w:val="20"/>
          <w:szCs w:val="20"/>
          <w:color w:val="auto"/>
        </w:rPr>
      </w:pPr>
    </w:p>
    <w:p>
      <w:pPr>
        <w:jc w:val="both"/>
        <w:ind w:right="2979"/>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29th day of August, 2002.</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046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2019-12-16T05:29:02Z</dcterms:created>
  <dcterms:modified xsi:type="dcterms:W3CDTF">2019-12-16T05:29:02Z</dcterms:modified>
</cp:coreProperties>
</file>