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Hemmer Tara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 CAPITOL STREET, SUITE 3000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WASTE MANAGEMENT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WM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Chief Sustainability Off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02/20/2024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31"/>
              <w:gridCol w:w="6303"/>
            </w:tblGrid>
            <w:tr>
              <w:trPr/>
              <w:tc>
                <w:tcPr>
                  <w:tcW w:w="231" w:type="dxa"/>
                  <w:tcBorders/>
                  <w:vAlign w:val="center"/>
                </w:tcPr>
                <w:tbl>
                  <w:tblPr>
                    <w:tblW w:w="34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346"/>
                  </w:tblGrid>
                  <w:tr>
                    <w:trPr/>
                    <w:tc>
                      <w:tcPr>
                        <w:tcW w:w="34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</w:pPr>
                        <w:r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  <w:t>X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94"/>
        <w:gridCol w:w="924"/>
        <w:gridCol w:w="794"/>
        <w:gridCol w:w="613"/>
        <w:gridCol w:w="338"/>
        <w:gridCol w:w="802"/>
        <w:gridCol w:w="412"/>
        <w:gridCol w:w="1102"/>
        <w:gridCol w:w="1446"/>
        <w:gridCol w:w="957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9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1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9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9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02/20/2024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9,534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203.2441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57,372.5789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$202.6601 to $203.64.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Courtney Tippy,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02/21/2024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27026" TargetMode="External"/><Relationship Id="rId4" Type="http://schemas.openxmlformats.org/officeDocument/2006/relationships/hyperlink" Target="http://www.sec.gov/cgi-bin/browse-edgar?action=getcompany&amp;CIK=000082376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620</Words>
  <Characters>3382</Characters>
  <CharactersWithSpaces>3938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