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0001680767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Sylvester Maryrose</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Raymond James &amp;</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Associates</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880 Carillon Parkway</w:t>
            </w:r>
          </w:p>
        </w:tc>
        <w:tc>
          <w:tcPr>
            <w:tcW w:w="130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310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66557.00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St. Petersburg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33716</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401370000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11/05/2024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4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07/15/2023 Compensation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310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07/15/2023 NA</w:t>
      </w:r>
    </w:p>
    <w:p>
      <w:pPr>
        <w:spacing w:after="0" w:line="211" w:lineRule="exact"/>
        <w:rPr>
          <w:sz w:val="20"/>
          <w:szCs w:val="20"/>
          <w:color w:val="auto"/>
        </w:rPr>
      </w:pPr>
    </w:p>
    <w:p>
      <w:pPr>
        <w:sectPr>
          <w:pgSz w:w="11900" w:h="16838" w:orient="portrait"/>
          <w:cols w:equalWidth="0" w:num="5">
            <w:col w:w="860" w:space="660"/>
            <w:col w:w="2280" w:space="480"/>
            <w:col w:w="222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11/05/2024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14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Maressia Rooks-Bailey, as duly authorized representative of Raymond James &amp; Associates, Inc., as attorney-in-fact</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1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for Maryrose T Sylvester</w:t>
            </w: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10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2024-11-05T09:49:28Z</dcterms:created>
  <dcterms:modified xsi:type="dcterms:W3CDTF">2024-11-05T09:49:28Z</dcterms:modified>
</cp:coreProperties>
</file>