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4126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941181.86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4126</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Devina Rankin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152855.01</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Devina Rankin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5826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1294071.12</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03/05/2025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72"/>
              <w:spacing w:after="0"/>
              <w:rPr>
                <w:sz w:val="20"/>
                <w:szCs w:val="20"/>
                <w:color w:val="auto"/>
              </w:rPr>
            </w:pPr>
            <w:r>
              <w:rPr>
                <w:rFonts w:ascii="Times New Roman" w:cs="Times New Roman" w:eastAsia="Times New Roman" w:hAnsi="Times New Roman"/>
                <w:sz w:val="22"/>
                <w:szCs w:val="22"/>
                <w:color w:val="auto"/>
              </w:rPr>
              <w:t>09/09/2024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2025-03-05T15:56:07Z</dcterms:created>
  <dcterms:modified xsi:type="dcterms:W3CDTF">2025-03-05T15:56:07Z</dcterms:modified>
</cp:coreProperties>
</file>