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4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-246380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5374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74005"/>
                    </a:xfrm>
                    <a:prstGeom prst="rect">
                      <a:avLst/>
                    </a:prstGeom>
                    <a:noFill/>
                  </pic:spPr>
                </pic:pic>
              </a:graphicData>
            </a:graphic>
          </wp:anchor>
        </w:drawing>
      </w:r>
    </w:p>
    <w:p>
      <w:pPr>
        <w:spacing w:after="0" w:line="117" w:lineRule="exact"/>
        <w:rPr>
          <w:sz w:val="24"/>
          <w:szCs w:val="24"/>
          <w:color w:val="auto"/>
        </w:rPr>
      </w:pPr>
    </w:p>
    <w:p>
      <w:pPr>
        <w:sectPr>
          <w:pgSz w:w="11900" w:h="16838" w:orient="portrait"/>
          <w:cols w:equalWidth="0" w:num="2">
            <w:col w:w="2360" w:space="300"/>
            <w:col w:w="8860"/>
          </w:cols>
          <w:pgMar w:left="240" w:top="219"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CALDWELL BARRY H</w:t>
        </w:r>
      </w:hyperlink>
    </w:p>
    <w:p>
      <w:pPr>
        <w:spacing w:after="0" w:line="30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1001 FANNIN STREET</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WASTE MANAGEMENT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10/15/2009</w:t>
      </w:r>
    </w:p>
    <w:p>
      <w:pPr>
        <w:spacing w:after="0" w:line="20" w:lineRule="exact"/>
        <w:rPr>
          <w:sz w:val="24"/>
          <w:szCs w:val="24"/>
          <w:color w:val="auto"/>
        </w:rPr>
      </w:pPr>
      <w:r>
        <w:rPr>
          <w:sz w:val="24"/>
          <w:szCs w:val="24"/>
          <w:color w:val="auto"/>
        </w:rPr>
        <w:br w:type="column"/>
      </w:r>
    </w:p>
    <w:p>
      <w:pPr>
        <w:ind w:left="6" w:right="640" w:hanging="6"/>
        <w:spacing w:after="0" w:line="269"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6" w:type="dxa"/>
        <w:tblCellMar>
          <w:top w:w="0" w:type="dxa"/>
          <w:left w:w="0" w:type="dxa"/>
          <w:bottom w:w="0" w:type="dxa"/>
          <w:right w:w="0" w:type="dxa"/>
        </w:tblCellMar>
      </w:tblPr>
      <w:tr>
        <w:trPr>
          <w:trHeight w:val="179"/>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9"/>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86"/>
        <w:spacing w:after="0"/>
        <w:rPr>
          <w:sz w:val="20"/>
          <w:szCs w:val="20"/>
          <w:color w:val="auto"/>
        </w:rPr>
      </w:pPr>
      <w:r>
        <w:rPr>
          <w:rFonts w:ascii="Times New Roman" w:cs="Times New Roman" w:eastAsia="Times New Roman" w:hAnsi="Times New Roman"/>
          <w:sz w:val="17"/>
          <w:szCs w:val="17"/>
          <w:color w:val="0000FF"/>
        </w:rPr>
        <w:t>Senior Vice President</w:t>
      </w:r>
    </w:p>
    <w:p>
      <w:pPr>
        <w:spacing w:after="0" w:line="414" w:lineRule="exact"/>
        <w:rPr>
          <w:sz w:val="24"/>
          <w:szCs w:val="24"/>
          <w:color w:val="auto"/>
        </w:rPr>
      </w:pPr>
    </w:p>
    <w:p>
      <w:pPr>
        <w:sectPr>
          <w:pgSz w:w="11900" w:h="16838" w:orient="portrait"/>
          <w:cols w:equalWidth="0" w:num="3">
            <w:col w:w="3360" w:space="720"/>
            <w:col w:w="3360" w:space="614"/>
            <w:col w:w="3466"/>
          </w:cols>
          <w:pgMar w:left="240" w:top="219"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6"/>
          </w:tcPr>
          <w:p>
            <w:pPr>
              <w:jc w:val="center"/>
              <w:ind w:right="35"/>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HOUSTON</w:t>
            </w: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TX</w:t>
            </w:r>
          </w:p>
        </w:tc>
        <w:tc>
          <w:tcPr>
            <w:tcW w:w="11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77002</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7"/>
                <w:szCs w:val="7"/>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1700" w:type="dxa"/>
            <w:vAlign w:val="bottom"/>
            <w:tcBorders>
              <w:bottom w:val="single" w:sz="8" w:color="2C2C2C"/>
            </w:tcBorders>
            <w:gridSpan w:val="3"/>
          </w:tcPr>
          <w:p>
            <w:pPr>
              <w:spacing w:after="0"/>
              <w:rPr>
                <w:sz w:val="10"/>
                <w:szCs w:val="10"/>
                <w:color w:val="auto"/>
              </w:rPr>
            </w:pPr>
          </w:p>
        </w:tc>
        <w:tc>
          <w:tcPr>
            <w:tcW w:w="2680" w:type="dxa"/>
            <w:vAlign w:val="bottom"/>
            <w:tcBorders>
              <w:bottom w:val="single" w:sz="8" w:color="2C2C2C"/>
            </w:tcBorders>
            <w:gridSpan w:val="4"/>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5"/>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7540" w:type="dxa"/>
            <w:vAlign w:val="bottom"/>
            <w:tcBorders>
              <w:top w:val="single" w:sz="8" w:color="2C2C2C"/>
            </w:tcBorders>
            <w:gridSpan w:val="13"/>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Borders>
              <w:bottom w:val="single" w:sz="8" w:color="2C2C2C"/>
            </w:tcBorders>
            <w:gridSpan w:val="5"/>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0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line="130"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7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5"/>
              </w:rPr>
              <w:t>Code (Instr.</w:t>
            </w:r>
          </w:p>
        </w:tc>
        <w:tc>
          <w:tcPr>
            <w:tcW w:w="7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940" w:type="dxa"/>
            <w:vAlign w:val="bottom"/>
            <w:gridSpan w:val="3"/>
          </w:tcPr>
          <w:p>
            <w:pPr>
              <w:jc w:val="center"/>
              <w:ind w:left="589"/>
              <w:spacing w:after="0"/>
              <w:rPr>
                <w:sz w:val="20"/>
                <w:szCs w:val="20"/>
                <w:color w:val="auto"/>
              </w:rPr>
            </w:pPr>
            <w:r>
              <w:rPr>
                <w:rFonts w:ascii="Times New Roman" w:cs="Times New Roman" w:eastAsia="Times New Roman" w:hAnsi="Times New Roman"/>
                <w:sz w:val="17"/>
                <w:szCs w:val="17"/>
                <w:color w:val="0000FF"/>
              </w:rPr>
              <w:t>10/15/2009</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10,000</w:t>
            </w:r>
          </w:p>
        </w:tc>
        <w:tc>
          <w:tcPr>
            <w:tcW w:w="6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21.05</w:t>
            </w:r>
          </w:p>
        </w:tc>
        <w:tc>
          <w:tcPr>
            <w:tcW w:w="134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0000FF"/>
              </w:rPr>
              <w:t>39,413.6585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940" w:type="dxa"/>
            <w:vAlign w:val="bottom"/>
            <w:gridSpan w:val="3"/>
          </w:tcPr>
          <w:p>
            <w:pPr>
              <w:jc w:val="center"/>
              <w:ind w:left="589"/>
              <w:spacing w:after="0"/>
              <w:rPr>
                <w:sz w:val="20"/>
                <w:szCs w:val="20"/>
                <w:color w:val="auto"/>
              </w:rPr>
            </w:pPr>
            <w:r>
              <w:rPr>
                <w:rFonts w:ascii="Times New Roman" w:cs="Times New Roman" w:eastAsia="Times New Roman" w:hAnsi="Times New Roman"/>
                <w:sz w:val="17"/>
                <w:szCs w:val="17"/>
                <w:color w:val="0000FF"/>
              </w:rPr>
              <w:t>10/15/2009</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7,980</w:t>
            </w:r>
          </w:p>
        </w:tc>
        <w:tc>
          <w:tcPr>
            <w:tcW w:w="6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w:t>
            </w:r>
          </w:p>
        </w:tc>
        <w:tc>
          <w:tcPr>
            <w:tcW w:w="60" w:type="dxa"/>
            <w:vAlign w:val="bottom"/>
          </w:tcPr>
          <w:p>
            <w:pPr>
              <w:spacing w:after="0"/>
              <w:rPr>
                <w:sz w:val="23"/>
                <w:szCs w:val="23"/>
                <w:color w:val="auto"/>
              </w:rPr>
            </w:pPr>
          </w:p>
        </w:tc>
        <w:tc>
          <w:tcPr>
            <w:tcW w:w="134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0000FF"/>
              </w:rPr>
              <w:t>31,433.6585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740" w:type="dxa"/>
            <w:vAlign w:val="bottom"/>
            <w:gridSpan w:val="10"/>
          </w:tcPr>
          <w:p>
            <w:pPr>
              <w:jc w:val="center"/>
              <w:ind w:left="48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jc w:val="center"/>
              <w:ind w:right="453"/>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jc w:val="center"/>
              <w:ind w:right="453"/>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vMerge w:val="continue"/>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21.05</w:t>
            </w:r>
          </w:p>
        </w:tc>
        <w:tc>
          <w:tcPr>
            <w:tcW w:w="140" w:type="dxa"/>
            <w:vAlign w:val="bottom"/>
          </w:tcPr>
          <w:p>
            <w:pPr>
              <w:spacing w:after="0"/>
              <w:rPr>
                <w:sz w:val="17"/>
                <w:szCs w:val="17"/>
                <w:color w:val="auto"/>
              </w:rPr>
            </w:pPr>
          </w:p>
        </w:tc>
        <w:tc>
          <w:tcPr>
            <w:tcW w:w="10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10/15/2009</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940" w:type="dxa"/>
            <w:vAlign w:val="bottom"/>
          </w:tcPr>
          <w:p>
            <w:pPr>
              <w:ind w:left="460"/>
              <w:spacing w:after="0"/>
              <w:rPr>
                <w:sz w:val="20"/>
                <w:szCs w:val="20"/>
                <w:color w:val="auto"/>
              </w:rPr>
            </w:pPr>
            <w:r>
              <w:rPr>
                <w:rFonts w:ascii="Times New Roman" w:cs="Times New Roman" w:eastAsia="Times New Roman" w:hAnsi="Times New Roman"/>
                <w:sz w:val="13"/>
                <w:szCs w:val="13"/>
                <w:color w:val="0000FF"/>
              </w:rPr>
              <w:t>10,000</w:t>
            </w:r>
          </w:p>
        </w:tc>
        <w:tc>
          <w:tcPr>
            <w:tcW w:w="84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7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10/08/2012</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spacing w:after="0"/>
              <w:rPr>
                <w:sz w:val="20"/>
                <w:szCs w:val="20"/>
                <w:color w:val="auto"/>
              </w:rPr>
            </w:pPr>
            <w:r>
              <w:rPr>
                <w:rFonts w:ascii="Times New Roman" w:cs="Times New Roman" w:eastAsia="Times New Roman" w:hAnsi="Times New Roman"/>
                <w:sz w:val="17"/>
                <w:szCs w:val="17"/>
                <w:color w:val="0000FF"/>
              </w:rPr>
              <w:t>10,000</w:t>
            </w:r>
          </w:p>
        </w:tc>
        <w:tc>
          <w:tcPr>
            <w:tcW w:w="60" w:type="dxa"/>
            <w:vAlign w:val="bottom"/>
          </w:tcPr>
          <w:p>
            <w:pPr>
              <w:spacing w:after="0"/>
              <w:rPr>
                <w:sz w:val="17"/>
                <w:szCs w:val="17"/>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21.05</w:t>
            </w:r>
          </w:p>
        </w:tc>
        <w:tc>
          <w:tcPr>
            <w:tcW w:w="62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40,000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Times New Roman" w:cs="Times New Roman" w:eastAsia="Times New Roman" w:hAnsi="Times New Roman"/>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ind w:left="100"/>
              <w:spacing w:after="0" w:line="109" w:lineRule="exact"/>
              <w:rPr>
                <w:sz w:val="20"/>
                <w:szCs w:val="20"/>
                <w:color w:val="auto"/>
              </w:rPr>
            </w:pPr>
            <w:r>
              <w:rPr>
                <w:rFonts w:ascii="Times New Roman" w:cs="Times New Roman" w:eastAsia="Times New Roman" w:hAnsi="Times New Roman"/>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60" w:firstLine="8"/>
        <w:spacing w:after="0" w:line="273"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option granted pursuant to Waste Management, Inc. 1993 Stock Incentive Plan. The stock option originally vested in 25% annual increments commencing on the first anniversary of the date of grant. The Compensation committee of the Board of Directors accelerated the vesting of the Company's outstanding options effective December 28, 2005.</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0"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Linda J. Smith, Attorney-in-</w:t>
            </w: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10/16/2009</w:t>
            </w:r>
          </w:p>
        </w:tc>
        <w:tc>
          <w:tcPr>
            <w:tcW w:w="0" w:type="dxa"/>
            <w:vAlign w:val="bottom"/>
          </w:tcPr>
          <w:p>
            <w:pPr>
              <w:spacing w:after="0"/>
              <w:rPr>
                <w:sz w:val="1"/>
                <w:szCs w:val="1"/>
                <w:color w:val="auto"/>
              </w:rPr>
            </w:pPr>
          </w:p>
        </w:tc>
      </w:tr>
      <w:tr>
        <w:trPr>
          <w:trHeight w:val="92"/>
        </w:trPr>
        <w:tc>
          <w:tcPr>
            <w:tcW w:w="1980" w:type="dxa"/>
            <w:vAlign w:val="bottom"/>
            <w:tcBorders>
              <w:top w:val="single" w:sz="8" w:color="auto"/>
              <w:bottom w:val="single" w:sz="8" w:color="auto"/>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fact</w:t>
            </w:r>
          </w:p>
        </w:tc>
        <w:tc>
          <w:tcPr>
            <w:tcW w:w="3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gridSpan w:val="2"/>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7028"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2019-12-18T07:22:22Z</dcterms:created>
  <dcterms:modified xsi:type="dcterms:W3CDTF">2019-12-18T07:22:22Z</dcterms:modified>
</cp:coreProperties>
</file>