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680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800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WITTENBRAKER RICK 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 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08/02/2013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26"/>
        <w:spacing w:after="0"/>
        <w:rPr>
          <w:sz w:val="20"/>
          <w:szCs w:val="20"/>
          <w:color w:val="auto"/>
        </w:rPr>
      </w:pPr>
      <w:r>
        <w:rPr>
          <w:rFonts w:ascii="Arial" w:cs="Arial" w:eastAsia="Arial" w:hAnsi="Arial"/>
          <w:sz w:val="17"/>
          <w:szCs w:val="17"/>
          <w:color w:val="0000FF"/>
        </w:rPr>
        <w:t>SVP and General Counsel</w:t>
      </w:r>
    </w:p>
    <w:p>
      <w:pPr>
        <w:spacing w:after="0" w:line="333" w:lineRule="exact"/>
        <w:rPr>
          <w:sz w:val="24"/>
          <w:szCs w:val="24"/>
          <w:color w:val="auto"/>
        </w:rPr>
      </w:pPr>
    </w:p>
    <w:p>
      <w:pPr>
        <w:sectPr>
          <w:pgSz w:w="11900" w:h="16838" w:orient="portrait"/>
          <w:cols w:equalWidth="0" w:num="3">
            <w:col w:w="3360" w:space="720"/>
            <w:col w:w="3360" w:space="61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0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00" w:type="dxa"/>
            <w:vAlign w:val="bottom"/>
          </w:tcPr>
          <w:p>
            <w:pPr>
              <w:jc w:val="center"/>
              <w:ind w:left="624"/>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2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8"/>
                <w:szCs w:val="8"/>
                <w:color w:val="auto"/>
              </w:rPr>
            </w:pPr>
          </w:p>
        </w:tc>
        <w:tc>
          <w:tcPr>
            <w:tcW w:w="12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jc w:val="center"/>
              <w:ind w:left="624"/>
              <w:spacing w:after="0"/>
              <w:rPr>
                <w:sz w:val="20"/>
                <w:szCs w:val="20"/>
                <w:color w:val="auto"/>
              </w:rPr>
            </w:pPr>
            <w:r>
              <w:rPr>
                <w:rFonts w:ascii="Arial" w:cs="Arial" w:eastAsia="Arial" w:hAnsi="Arial"/>
                <w:sz w:val="17"/>
                <w:szCs w:val="17"/>
                <w:color w:val="0000FF"/>
                <w:w w:val="91"/>
              </w:rPr>
              <w:t>08/02/2013</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35,000</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82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29.24</w:t>
            </w:r>
          </w:p>
        </w:tc>
        <w:tc>
          <w:tcPr>
            <w:tcW w:w="1200" w:type="dxa"/>
            <w:vAlign w:val="bottom"/>
          </w:tcPr>
          <w:p>
            <w:pPr>
              <w:jc w:val="center"/>
              <w:spacing w:after="0"/>
              <w:rPr>
                <w:sz w:val="20"/>
                <w:szCs w:val="20"/>
                <w:color w:val="auto"/>
              </w:rPr>
            </w:pPr>
            <w:r>
              <w:rPr>
                <w:rFonts w:ascii="Arial" w:cs="Arial" w:eastAsia="Arial" w:hAnsi="Arial"/>
                <w:sz w:val="17"/>
                <w:szCs w:val="17"/>
                <w:color w:val="0000FF"/>
                <w:w w:val="92"/>
              </w:rPr>
              <w:t>113,294.1621</w:t>
            </w:r>
          </w:p>
        </w:tc>
        <w:tc>
          <w:tcPr>
            <w:tcW w:w="980" w:type="dxa"/>
            <w:vAlign w:val="bottom"/>
          </w:tcPr>
          <w:p>
            <w:pPr>
              <w:ind w:left="460"/>
              <w:spacing w:after="0"/>
              <w:rPr>
                <w:sz w:val="20"/>
                <w:szCs w:val="20"/>
                <w:color w:val="auto"/>
              </w:rPr>
            </w:pPr>
            <w:r>
              <w:rPr>
                <w:rFonts w:ascii="Arial" w:cs="Arial" w:eastAsia="Arial" w:hAnsi="Arial"/>
                <w:sz w:val="17"/>
                <w:szCs w:val="17"/>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jc w:val="center"/>
              <w:ind w:left="624"/>
              <w:spacing w:after="0"/>
              <w:rPr>
                <w:sz w:val="20"/>
                <w:szCs w:val="20"/>
                <w:color w:val="auto"/>
              </w:rPr>
            </w:pPr>
            <w:r>
              <w:rPr>
                <w:rFonts w:ascii="Arial" w:cs="Arial" w:eastAsia="Arial" w:hAnsi="Arial"/>
                <w:sz w:val="17"/>
                <w:szCs w:val="17"/>
                <w:color w:val="0000FF"/>
                <w:w w:val="91"/>
              </w:rPr>
              <w:t>08/02/2013</w:t>
            </w:r>
          </w:p>
        </w:tc>
        <w:tc>
          <w:tcPr>
            <w:tcW w:w="11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F</w:t>
            </w: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27,317</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42.48</w:t>
            </w:r>
          </w:p>
        </w:tc>
        <w:tc>
          <w:tcPr>
            <w:tcW w:w="1200" w:type="dxa"/>
            <w:vAlign w:val="bottom"/>
          </w:tcPr>
          <w:p>
            <w:pPr>
              <w:jc w:val="center"/>
              <w:spacing w:after="0"/>
              <w:rPr>
                <w:sz w:val="20"/>
                <w:szCs w:val="20"/>
                <w:color w:val="auto"/>
              </w:rPr>
            </w:pPr>
            <w:r>
              <w:rPr>
                <w:rFonts w:ascii="Arial" w:cs="Arial" w:eastAsia="Arial" w:hAnsi="Arial"/>
                <w:sz w:val="17"/>
                <w:szCs w:val="17"/>
                <w:color w:val="0000FF"/>
                <w:w w:val="93"/>
              </w:rPr>
              <w:t>85,977.1621</w:t>
            </w:r>
          </w:p>
        </w:tc>
        <w:tc>
          <w:tcPr>
            <w:tcW w:w="980" w:type="dxa"/>
            <w:vAlign w:val="bottom"/>
          </w:tcPr>
          <w:p>
            <w:pPr>
              <w:ind w:left="460"/>
              <w:spacing w:after="0"/>
              <w:rPr>
                <w:sz w:val="20"/>
                <w:szCs w:val="20"/>
                <w:color w:val="auto"/>
              </w:rPr>
            </w:pPr>
            <w:r>
              <w:rPr>
                <w:rFonts w:ascii="Arial" w:cs="Arial" w:eastAsia="Arial" w:hAnsi="Arial"/>
                <w:sz w:val="17"/>
                <w:szCs w:val="17"/>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800" w:type="dxa"/>
            <w:vAlign w:val="bottom"/>
            <w:tcBorders>
              <w:bottom w:val="single" w:sz="8" w:color="2C2C2C"/>
            </w:tcBorders>
          </w:tcPr>
          <w:p>
            <w:pPr>
              <w:jc w:val="center"/>
              <w:ind w:left="624"/>
              <w:spacing w:after="0"/>
              <w:rPr>
                <w:sz w:val="20"/>
                <w:szCs w:val="20"/>
                <w:color w:val="auto"/>
              </w:rPr>
            </w:pPr>
            <w:r>
              <w:rPr>
                <w:rFonts w:ascii="Arial" w:cs="Arial" w:eastAsia="Arial" w:hAnsi="Arial"/>
                <w:sz w:val="17"/>
                <w:szCs w:val="17"/>
                <w:color w:val="0000FF"/>
                <w:w w:val="91"/>
              </w:rPr>
              <w:t>08/05/2013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8"/>
              </w:rPr>
              <w:t>850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42.5528</w:t>
            </w:r>
          </w:p>
        </w:tc>
        <w:tc>
          <w:tcPr>
            <w:tcW w:w="12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85,127.1621</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800" w:type="dxa"/>
            <w:vAlign w:val="bottom"/>
            <w:tcBorders>
              <w:bottom w:val="single" w:sz="8" w:color="2C2C2C"/>
            </w:tcBorders>
          </w:tcPr>
          <w:p>
            <w:pPr>
              <w:jc w:val="center"/>
              <w:ind w:left="624"/>
              <w:spacing w:after="0"/>
              <w:rPr>
                <w:sz w:val="20"/>
                <w:szCs w:val="20"/>
                <w:color w:val="auto"/>
              </w:rPr>
            </w:pPr>
            <w:r>
              <w:rPr>
                <w:rFonts w:ascii="Arial" w:cs="Arial" w:eastAsia="Arial" w:hAnsi="Arial"/>
                <w:sz w:val="17"/>
                <w:szCs w:val="17"/>
                <w:color w:val="0000FF"/>
                <w:w w:val="91"/>
              </w:rPr>
              <w:t>08/06/2013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8"/>
              </w:rPr>
              <w:t>102</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42.5945</w:t>
            </w:r>
          </w:p>
        </w:tc>
        <w:tc>
          <w:tcPr>
            <w:tcW w:w="12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85,025.1621</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2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2"/>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29.24</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08/02/2013</w:t>
            </w:r>
          </w:p>
        </w:tc>
        <w:tc>
          <w:tcPr>
            <w:tcW w:w="1120" w:type="dxa"/>
            <w:vAlign w:val="bottom"/>
          </w:tcPr>
          <w:p>
            <w:pPr>
              <w:spacing w:after="0"/>
              <w:rPr>
                <w:sz w:val="18"/>
                <w:szCs w:val="18"/>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ind w:left="380"/>
              <w:spacing w:after="0"/>
              <w:rPr>
                <w:sz w:val="20"/>
                <w:szCs w:val="20"/>
                <w:color w:val="auto"/>
              </w:rPr>
            </w:pPr>
            <w:r>
              <w:rPr>
                <w:rFonts w:ascii="Arial" w:cs="Arial" w:eastAsia="Arial" w:hAnsi="Arial"/>
                <w:sz w:val="13"/>
                <w:szCs w:val="13"/>
                <w:color w:val="0000FF"/>
              </w:rPr>
              <w:t>35,000</w:t>
            </w:r>
          </w:p>
        </w:tc>
        <w:tc>
          <w:tcPr>
            <w:tcW w:w="820" w:type="dxa"/>
            <w:vAlign w:val="bottom"/>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ind w:left="80"/>
              <w:spacing w:after="0"/>
              <w:rPr>
                <w:sz w:val="20"/>
                <w:szCs w:val="20"/>
                <w:color w:val="auto"/>
              </w:rPr>
            </w:pPr>
            <w:r>
              <w:rPr>
                <w:rFonts w:ascii="Arial" w:cs="Arial" w:eastAsia="Arial" w:hAnsi="Arial"/>
                <w:sz w:val="13"/>
                <w:szCs w:val="13"/>
                <w:color w:val="0000FF"/>
              </w:rPr>
              <w:t>03/04/2014</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35,000</w:t>
            </w:r>
          </w:p>
        </w:tc>
        <w:tc>
          <w:tcPr>
            <w:tcW w:w="72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29.24</w:t>
            </w:r>
          </w:p>
        </w:tc>
        <w:tc>
          <w:tcPr>
            <w:tcW w:w="960" w:type="dxa"/>
            <w:vAlign w:val="bottom"/>
          </w:tcPr>
          <w:p>
            <w:pPr>
              <w:ind w:left="300"/>
              <w:spacing w:after="0"/>
              <w:rPr>
                <w:sz w:val="20"/>
                <w:szCs w:val="20"/>
                <w:color w:val="auto"/>
              </w:rPr>
            </w:pPr>
            <w:r>
              <w:rPr>
                <w:rFonts w:ascii="Arial" w:cs="Arial" w:eastAsia="Arial" w:hAnsi="Arial"/>
                <w:sz w:val="13"/>
                <w:szCs w:val="13"/>
                <w:color w:val="0000FF"/>
              </w:rPr>
              <w:t>0.0000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8"/>
                <w:szCs w:val="18"/>
                <w:color w:val="auto"/>
              </w:rPr>
            </w:pPr>
          </w:p>
        </w:tc>
      </w:tr>
      <w:tr>
        <w:trPr>
          <w:trHeight w:val="95"/>
        </w:trPr>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 of additional shares to cover personal federal income tax obligation.</w:t>
      </w:r>
    </w:p>
    <w:p>
      <w:pPr>
        <w:spacing w:after="0" w:line="51" w:lineRule="exact"/>
        <w:rPr>
          <w:rFonts w:ascii="Arial" w:cs="Arial" w:eastAsia="Arial" w:hAnsi="Arial"/>
          <w:sz w:val="13"/>
          <w:szCs w:val="13"/>
          <w:color w:val="008000"/>
        </w:rPr>
      </w:pPr>
    </w:p>
    <w:p>
      <w:pPr>
        <w:ind w:left="40" w:right="1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2000 Stock Incentive Plan. The stock option originally vested in 25% annual increments commencing on the first anniversary of the date of the grant. The Compensation Committee of the Board of Directors accelerated the vesting of the Company's outstanding options effective December 28, 2005.</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Linda J. Smith,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08/06/2013</w:t>
            </w:r>
          </w:p>
        </w:tc>
        <w:tc>
          <w:tcPr>
            <w:tcW w:w="0" w:type="dxa"/>
            <w:vAlign w:val="bottom"/>
          </w:tcPr>
          <w:p>
            <w:pPr>
              <w:spacing w:after="0"/>
              <w:rPr>
                <w:sz w:val="1"/>
                <w:szCs w:val="1"/>
                <w:color w:val="auto"/>
              </w:rPr>
            </w:pPr>
          </w:p>
        </w:tc>
      </w:tr>
      <w:tr>
        <w:trPr>
          <w:trHeight w:val="92"/>
        </w:trPr>
        <w:tc>
          <w:tcPr>
            <w:tcW w:w="198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w:t>
            </w:r>
          </w:p>
        </w:tc>
        <w:tc>
          <w:tcPr>
            <w:tcW w:w="3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gridSpan w:val="2"/>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0216"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2019-12-18T08:54:32Z</dcterms:created>
  <dcterms:modified xsi:type="dcterms:W3CDTF">2019-12-18T08:54:32Z</dcterms:modified>
</cp:coreProperties>
</file>