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of Enterprise Strategy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204.86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14,066.742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2024-03-04T14:51:22Z</dcterms:created>
  <dcterms:modified xsi:type="dcterms:W3CDTF">2024-03-04T14:51:22Z</dcterms:modified>
</cp:coreProperties>
</file>