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Nagy Leslie K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Chief Accounting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153.6275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6,069.79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153.3994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6,009.79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165.7382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restricted share award granted under Waste Management, Inc. 2014 Stock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456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2023-02-23T14:01:44Z</dcterms:created>
  <dcterms:modified xsi:type="dcterms:W3CDTF">2023-02-23T14:01:44Z</dcterms:modified>
</cp:coreProperties>
</file>