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0001544705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89"/>
        <w:gridCol w:w="4316"/>
      </w:tblGrid>
      <w:tr>
        <w:trPr/>
        <w:tc>
          <w:tcPr>
            <w:tcW w:w="5889" w:type="dxa"/>
            <w:tcBorders/>
            <w:vAlign w:val="center"/>
          </w:tcPr>
          <w:p>
            <w:pPr>
              <w:pStyle w:val="TableContents"/>
              <w:bidi w:val="0"/>
              <w:spacing w:before="0" w:after="283"/>
              <w:jc w:val="left"/>
              <w:rPr/>
            </w:pPr>
            <w:r>
              <w:rPr/>
              <w:t>Name of Issuer</w:t>
            </w:r>
          </w:p>
        </w:tc>
        <w:tc>
          <w:tcPr>
            <w:tcW w:w="4316" w:type="dxa"/>
            <w:tcBorders/>
            <w:vAlign w:val="center"/>
          </w:tcPr>
          <w:p>
            <w:pPr>
              <w:pStyle w:val="TableContents"/>
              <w:bidi w:val="0"/>
              <w:spacing w:before="0" w:after="0"/>
              <w:jc w:val="left"/>
              <w:rPr/>
            </w:pPr>
            <w:r>
              <w:rPr/>
              <w:t>WASTE MANAGEMENT INC</w:t>
            </w:r>
          </w:p>
        </w:tc>
      </w:tr>
      <w:tr>
        <w:trPr/>
        <w:tc>
          <w:tcPr>
            <w:tcW w:w="5889" w:type="dxa"/>
            <w:tcBorders/>
            <w:vAlign w:val="center"/>
          </w:tcPr>
          <w:p>
            <w:pPr>
              <w:pStyle w:val="TableContents"/>
              <w:bidi w:val="0"/>
              <w:spacing w:before="0" w:after="283"/>
              <w:jc w:val="left"/>
              <w:rPr/>
            </w:pPr>
            <w:r>
              <w:rPr/>
              <w:t>SEC File Number</w:t>
            </w:r>
          </w:p>
        </w:tc>
        <w:tc>
          <w:tcPr>
            <w:tcW w:w="4316" w:type="dxa"/>
            <w:tcBorders/>
            <w:vAlign w:val="center"/>
          </w:tcPr>
          <w:p>
            <w:pPr>
              <w:pStyle w:val="TableContents"/>
              <w:bidi w:val="0"/>
              <w:spacing w:before="0" w:after="0"/>
              <w:jc w:val="left"/>
              <w:rPr/>
            </w:pPr>
            <w:r>
              <w:rPr/>
              <w:t>001-12154</w:t>
            </w:r>
          </w:p>
        </w:tc>
      </w:tr>
      <w:tr>
        <w:trPr/>
        <w:tc>
          <w:tcPr>
            <w:tcW w:w="5889" w:type="dxa"/>
            <w:tcBorders/>
            <w:vAlign w:val="center"/>
          </w:tcPr>
          <w:p>
            <w:pPr>
              <w:pStyle w:val="TableContents"/>
              <w:bidi w:val="0"/>
              <w:spacing w:before="0" w:after="283"/>
              <w:jc w:val="left"/>
              <w:rPr/>
            </w:pPr>
            <w:r>
              <w:rPr/>
              <w:t>Address of Issuer</w:t>
            </w:r>
          </w:p>
        </w:tc>
        <w:tc>
          <w:tcPr>
            <w:tcW w:w="4316" w:type="dxa"/>
            <w:tcBorders/>
            <w:vAlign w:val="center"/>
          </w:tcPr>
          <w:p>
            <w:pPr>
              <w:pStyle w:val="TableContents"/>
              <w:bidi w:val="0"/>
              <w:spacing w:before="0" w:after="0"/>
              <w:jc w:val="left"/>
              <w:rPr/>
            </w:pPr>
            <w:r>
              <w:rPr/>
              <w:t>800 CAPITOL STREET, STE 3000</w:t>
              <w:br/>
              <w:t>HOUSTON</w:t>
              <w:br/>
              <w:t xml:space="preserve">TEXAS </w:t>
              <w:br/>
              <w:t>77002</w:t>
            </w:r>
          </w:p>
        </w:tc>
      </w:tr>
      <w:tr>
        <w:trPr/>
        <w:tc>
          <w:tcPr>
            <w:tcW w:w="5889" w:type="dxa"/>
            <w:tcBorders/>
            <w:vAlign w:val="center"/>
          </w:tcPr>
          <w:p>
            <w:pPr>
              <w:pStyle w:val="TableContents"/>
              <w:bidi w:val="0"/>
              <w:spacing w:before="0" w:after="283"/>
              <w:jc w:val="left"/>
              <w:rPr/>
            </w:pPr>
            <w:r>
              <w:rPr/>
              <w:t>Phone</w:t>
            </w:r>
          </w:p>
        </w:tc>
        <w:tc>
          <w:tcPr>
            <w:tcW w:w="4316" w:type="dxa"/>
            <w:tcBorders/>
            <w:vAlign w:val="center"/>
          </w:tcPr>
          <w:p>
            <w:pPr>
              <w:pStyle w:val="TableContents"/>
              <w:bidi w:val="0"/>
              <w:spacing w:before="0" w:after="0"/>
              <w:jc w:val="left"/>
              <w:rPr/>
            </w:pPr>
            <w:r>
              <w:rPr/>
              <w:t>7135126200</w:t>
            </w:r>
          </w:p>
        </w:tc>
      </w:tr>
      <w:tr>
        <w:trPr/>
        <w:tc>
          <w:tcPr>
            <w:tcW w:w="5889" w:type="dxa"/>
            <w:tcBorders/>
            <w:vAlign w:val="center"/>
          </w:tcPr>
          <w:p>
            <w:pPr>
              <w:pStyle w:val="TableContents"/>
              <w:bidi w:val="0"/>
              <w:spacing w:before="0" w:after="283"/>
              <w:jc w:val="left"/>
              <w:rPr/>
            </w:pPr>
            <w:r>
              <w:rPr/>
              <w:t>Name of Person for Whose Account the Securities are To Be Sold</w:t>
            </w:r>
          </w:p>
        </w:tc>
        <w:tc>
          <w:tcPr>
            <w:tcW w:w="4316" w:type="dxa"/>
            <w:tcBorders/>
            <w:vAlign w:val="center"/>
          </w:tcPr>
          <w:p>
            <w:pPr>
              <w:pStyle w:val="TableContents"/>
              <w:bidi w:val="0"/>
              <w:spacing w:before="0" w:after="0"/>
              <w:jc w:val="left"/>
              <w:rPr/>
            </w:pPr>
            <w:r>
              <w:rPr/>
              <w:t>Morris John J</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89" w:type="dxa"/>
            <w:tcBorders/>
            <w:vAlign w:val="center"/>
          </w:tcPr>
          <w:p>
            <w:pPr>
              <w:pStyle w:val="TableContents"/>
              <w:bidi w:val="0"/>
              <w:spacing w:before="0" w:after="283"/>
              <w:jc w:val="left"/>
              <w:rPr/>
            </w:pPr>
            <w:r>
              <w:rPr/>
              <w:t>Relationship to Issuer</w:t>
            </w:r>
          </w:p>
        </w:tc>
        <w:tc>
          <w:tcPr>
            <w:tcW w:w="431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0"/>
        <w:gridCol w:w="1434"/>
        <w:gridCol w:w="1178"/>
        <w:gridCol w:w="1472"/>
        <w:gridCol w:w="1560"/>
        <w:gridCol w:w="1572"/>
        <w:gridCol w:w="1389"/>
      </w:tblGrid>
      <w:tr>
        <w:trPr/>
        <w:tc>
          <w:tcPr>
            <w:tcW w:w="1600" w:type="dxa"/>
            <w:tcBorders/>
            <w:vAlign w:val="center"/>
          </w:tcPr>
          <w:p>
            <w:pPr>
              <w:pStyle w:val="TableHeading"/>
              <w:suppressLineNumbers/>
              <w:bidi w:val="0"/>
              <w:spacing w:before="0" w:after="283"/>
              <w:jc w:val="center"/>
              <w:rPr/>
            </w:pPr>
            <w:r>
              <w:rPr/>
              <w:t>Title of the Class of Securities To Be Sold</w:t>
            </w:r>
          </w:p>
        </w:tc>
        <w:tc>
          <w:tcPr>
            <w:tcW w:w="1434" w:type="dxa"/>
            <w:tcBorders/>
            <w:vAlign w:val="center"/>
          </w:tcPr>
          <w:p>
            <w:pPr>
              <w:pStyle w:val="TableHeading"/>
              <w:suppressLineNumbers/>
              <w:bidi w:val="0"/>
              <w:spacing w:before="0" w:after="283"/>
              <w:jc w:val="center"/>
              <w:rPr/>
            </w:pPr>
            <w:r>
              <w:rPr/>
              <w:t>Name and Address of the Broker</w:t>
            </w:r>
          </w:p>
        </w:tc>
        <w:tc>
          <w:tcPr>
            <w:tcW w:w="1178" w:type="dxa"/>
            <w:tcBorders/>
            <w:vAlign w:val="center"/>
          </w:tcPr>
          <w:p>
            <w:pPr>
              <w:pStyle w:val="TableHeading"/>
              <w:suppressLineNumbers/>
              <w:bidi w:val="0"/>
              <w:spacing w:before="0" w:after="283"/>
              <w:jc w:val="center"/>
              <w:rPr/>
            </w:pPr>
            <w:r>
              <w:rPr/>
              <w:t>Number of Shares or Other Units To Be Sold</w:t>
            </w:r>
          </w:p>
        </w:tc>
        <w:tc>
          <w:tcPr>
            <w:tcW w:w="1472" w:type="dxa"/>
            <w:tcBorders/>
            <w:vAlign w:val="center"/>
          </w:tcPr>
          <w:p>
            <w:pPr>
              <w:pStyle w:val="TableHeading"/>
              <w:suppressLineNumbers/>
              <w:bidi w:val="0"/>
              <w:spacing w:before="0" w:after="283"/>
              <w:jc w:val="center"/>
              <w:rPr/>
            </w:pPr>
            <w:r>
              <w:rPr/>
              <w:t>Aggregate Market Value</w:t>
            </w:r>
          </w:p>
        </w:tc>
        <w:tc>
          <w:tcPr>
            <w:tcW w:w="1560" w:type="dxa"/>
            <w:tcBorders/>
            <w:vAlign w:val="center"/>
          </w:tcPr>
          <w:p>
            <w:pPr>
              <w:pStyle w:val="TableHeading"/>
              <w:suppressLineNumbers/>
              <w:bidi w:val="0"/>
              <w:spacing w:before="0" w:after="283"/>
              <w:jc w:val="center"/>
              <w:rPr/>
            </w:pPr>
            <w:r>
              <w:rPr/>
              <w:t>Number of Shares or Other Units Outstanding</w:t>
            </w:r>
          </w:p>
        </w:tc>
        <w:tc>
          <w:tcPr>
            <w:tcW w:w="1572" w:type="dxa"/>
            <w:tcBorders/>
            <w:vAlign w:val="center"/>
          </w:tcPr>
          <w:p>
            <w:pPr>
              <w:pStyle w:val="TableHeading"/>
              <w:suppressLineNumbers/>
              <w:bidi w:val="0"/>
              <w:spacing w:before="0" w:after="283"/>
              <w:jc w:val="center"/>
              <w:rPr/>
            </w:pPr>
            <w:r>
              <w:rPr/>
              <w:t>Approximate Date of Sale</w:t>
            </w:r>
          </w:p>
        </w:tc>
        <w:tc>
          <w:tcPr>
            <w:tcW w:w="1389" w:type="dxa"/>
            <w:tcBorders/>
            <w:vAlign w:val="center"/>
          </w:tcPr>
          <w:p>
            <w:pPr>
              <w:pStyle w:val="TableHeading"/>
              <w:suppressLineNumbers/>
              <w:bidi w:val="0"/>
              <w:spacing w:before="0" w:after="283"/>
              <w:jc w:val="center"/>
              <w:rPr/>
            </w:pPr>
            <w:r>
              <w:rPr/>
              <w:t>Name the Securities Exchange</w:t>
            </w:r>
          </w:p>
        </w:tc>
      </w:tr>
      <w:tr>
        <w:trPr/>
        <w:tc>
          <w:tcPr>
            <w:tcW w:w="1600" w:type="dxa"/>
            <w:tcBorders/>
            <w:vAlign w:val="center"/>
          </w:tcPr>
          <w:p>
            <w:pPr>
              <w:pStyle w:val="TableContents"/>
              <w:bidi w:val="0"/>
              <w:spacing w:before="0" w:after="283"/>
              <w:jc w:val="left"/>
              <w:rPr/>
            </w:pPr>
            <w:r>
              <w:rPr/>
              <w:t>Common Stock</w:t>
            </w:r>
          </w:p>
        </w:tc>
        <w:tc>
          <w:tcPr>
            <w:tcW w:w="1434" w:type="dxa"/>
            <w:tcBorders/>
            <w:vAlign w:val="center"/>
          </w:tcPr>
          <w:p>
            <w:pPr>
              <w:pStyle w:val="TableContents"/>
              <w:bidi w:val="0"/>
              <w:spacing w:before="0" w:after="0"/>
              <w:jc w:val="left"/>
              <w:rPr/>
            </w:pPr>
            <w:r>
              <w:rPr/>
              <w:t>Merrill Lynch</w:t>
              <w:br/>
              <w:t>225 Liberty St</w:t>
              <w:br/>
              <w:t>Floor 37</w:t>
              <w:br/>
              <w:t>New York   NY   10281</w:t>
            </w:r>
          </w:p>
        </w:tc>
        <w:tc>
          <w:tcPr>
            <w:tcW w:w="1178" w:type="dxa"/>
            <w:tcBorders/>
            <w:vAlign w:val="center"/>
          </w:tcPr>
          <w:p>
            <w:pPr>
              <w:pStyle w:val="TableContents"/>
              <w:bidi w:val="0"/>
              <w:spacing w:before="0" w:after="283"/>
              <w:jc w:val="left"/>
              <w:rPr/>
            </w:pPr>
            <w:r>
              <w:rPr/>
              <w:t>8889</w:t>
            </w:r>
          </w:p>
        </w:tc>
        <w:tc>
          <w:tcPr>
            <w:tcW w:w="1472" w:type="dxa"/>
            <w:tcBorders/>
            <w:vAlign w:val="center"/>
          </w:tcPr>
          <w:p>
            <w:pPr>
              <w:pStyle w:val="TableContents"/>
              <w:bidi w:val="0"/>
              <w:spacing w:before="0" w:after="283"/>
              <w:jc w:val="left"/>
              <w:rPr/>
            </w:pPr>
            <w:r>
              <w:rPr/>
              <w:t>1844077.60</w:t>
            </w:r>
          </w:p>
        </w:tc>
        <w:tc>
          <w:tcPr>
            <w:tcW w:w="1560" w:type="dxa"/>
            <w:tcBorders/>
            <w:vAlign w:val="center"/>
          </w:tcPr>
          <w:p>
            <w:pPr>
              <w:pStyle w:val="TableContents"/>
              <w:bidi w:val="0"/>
              <w:spacing w:before="0" w:after="283"/>
              <w:jc w:val="left"/>
              <w:rPr/>
            </w:pPr>
            <w:r>
              <w:rPr/>
              <w:t>401598077</w:t>
            </w:r>
          </w:p>
        </w:tc>
        <w:tc>
          <w:tcPr>
            <w:tcW w:w="1572" w:type="dxa"/>
            <w:tcBorders/>
            <w:vAlign w:val="center"/>
          </w:tcPr>
          <w:p>
            <w:pPr>
              <w:pStyle w:val="TableContents"/>
              <w:bidi w:val="0"/>
              <w:spacing w:before="0" w:after="283"/>
              <w:jc w:val="left"/>
              <w:rPr/>
            </w:pPr>
            <w:r>
              <w:rPr/>
              <w:t>02/23/2024</w:t>
            </w:r>
          </w:p>
        </w:tc>
        <w:tc>
          <w:tcPr>
            <w:tcW w:w="138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40"/>
        <w:gridCol w:w="1081"/>
        <w:gridCol w:w="1373"/>
        <w:gridCol w:w="1902"/>
        <w:gridCol w:w="504"/>
        <w:gridCol w:w="1081"/>
        <w:gridCol w:w="1108"/>
        <w:gridCol w:w="1021"/>
        <w:gridCol w:w="1095"/>
      </w:tblGrid>
      <w:tr>
        <w:trPr/>
        <w:tc>
          <w:tcPr>
            <w:tcW w:w="1040" w:type="dxa"/>
            <w:tcBorders/>
            <w:vAlign w:val="center"/>
          </w:tcPr>
          <w:p>
            <w:pPr>
              <w:pStyle w:val="TableHeading"/>
              <w:suppressLineNumbers/>
              <w:bidi w:val="0"/>
              <w:spacing w:before="0" w:after="283"/>
              <w:jc w:val="center"/>
              <w:rPr/>
            </w:pPr>
            <w:r>
              <w:rPr/>
              <w:t>Title of the Class</w:t>
            </w:r>
          </w:p>
        </w:tc>
        <w:tc>
          <w:tcPr>
            <w:tcW w:w="1081" w:type="dxa"/>
            <w:tcBorders/>
            <w:vAlign w:val="center"/>
          </w:tcPr>
          <w:p>
            <w:pPr>
              <w:pStyle w:val="TableHeading"/>
              <w:suppressLineNumbers/>
              <w:bidi w:val="0"/>
              <w:spacing w:before="0" w:after="283"/>
              <w:jc w:val="center"/>
              <w:rPr/>
            </w:pPr>
            <w:r>
              <w:rPr/>
              <w:t>Date you Acquired</w:t>
            </w:r>
          </w:p>
        </w:tc>
        <w:tc>
          <w:tcPr>
            <w:tcW w:w="1373" w:type="dxa"/>
            <w:tcBorders/>
            <w:vAlign w:val="center"/>
          </w:tcPr>
          <w:p>
            <w:pPr>
              <w:pStyle w:val="TableHeading"/>
              <w:suppressLineNumbers/>
              <w:bidi w:val="0"/>
              <w:spacing w:before="0" w:after="283"/>
              <w:jc w:val="center"/>
              <w:rPr/>
            </w:pPr>
            <w:r>
              <w:rPr/>
              <w:t>Nature of Acquisition Transaction</w:t>
            </w:r>
          </w:p>
        </w:tc>
        <w:tc>
          <w:tcPr>
            <w:tcW w:w="1902" w:type="dxa"/>
            <w:tcBorders/>
            <w:vAlign w:val="center"/>
          </w:tcPr>
          <w:p>
            <w:pPr>
              <w:pStyle w:val="TableHeading"/>
              <w:suppressLineNumbers/>
              <w:bidi w:val="0"/>
              <w:spacing w:before="0" w:after="283"/>
              <w:jc w:val="center"/>
              <w:rPr/>
            </w:pPr>
            <w:r>
              <w:rPr/>
              <w:t>Name of Person from Whom Acquired</w:t>
            </w:r>
          </w:p>
        </w:tc>
        <w:tc>
          <w:tcPr>
            <w:tcW w:w="504" w:type="dxa"/>
            <w:tcBorders/>
            <w:vAlign w:val="center"/>
          </w:tcPr>
          <w:p>
            <w:pPr>
              <w:pStyle w:val="TableHeading"/>
              <w:suppressLineNumbers/>
              <w:bidi w:val="0"/>
              <w:spacing w:before="0" w:after="283"/>
              <w:jc w:val="center"/>
              <w:rPr/>
            </w:pPr>
            <w:r>
              <w:rPr/>
              <w:t>Is this a Gift?</w:t>
            </w:r>
          </w:p>
        </w:tc>
        <w:tc>
          <w:tcPr>
            <w:tcW w:w="1081" w:type="dxa"/>
            <w:tcBorders/>
            <w:vAlign w:val="center"/>
          </w:tcPr>
          <w:p>
            <w:pPr>
              <w:pStyle w:val="TableHeading"/>
              <w:suppressLineNumbers/>
              <w:bidi w:val="0"/>
              <w:spacing w:before="0" w:after="283"/>
              <w:jc w:val="center"/>
              <w:rPr/>
            </w:pPr>
            <w:r>
              <w:rPr/>
              <w:t>Date Donor Acquired</w:t>
            </w:r>
          </w:p>
        </w:tc>
        <w:tc>
          <w:tcPr>
            <w:tcW w:w="1108" w:type="dxa"/>
            <w:tcBorders/>
            <w:vAlign w:val="center"/>
          </w:tcPr>
          <w:p>
            <w:pPr>
              <w:pStyle w:val="TableHeading"/>
              <w:suppressLineNumbers/>
              <w:bidi w:val="0"/>
              <w:spacing w:before="0" w:after="283"/>
              <w:jc w:val="center"/>
              <w:rPr/>
            </w:pPr>
            <w:r>
              <w:rPr/>
              <w:t>Amount of Securities Acquired</w:t>
            </w:r>
          </w:p>
        </w:tc>
        <w:tc>
          <w:tcPr>
            <w:tcW w:w="1021" w:type="dxa"/>
            <w:tcBorders/>
            <w:vAlign w:val="center"/>
          </w:tcPr>
          <w:p>
            <w:pPr>
              <w:pStyle w:val="TableHeading"/>
              <w:suppressLineNumbers/>
              <w:bidi w:val="0"/>
              <w:spacing w:before="0" w:after="283"/>
              <w:jc w:val="center"/>
              <w:rPr/>
            </w:pPr>
            <w:r>
              <w:rPr/>
              <w:t>Date of Payment</w:t>
            </w:r>
          </w:p>
        </w:tc>
        <w:tc>
          <w:tcPr>
            <w:tcW w:w="109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40" w:type="dxa"/>
            <w:tcBorders/>
            <w:vAlign w:val="center"/>
          </w:tcPr>
          <w:p>
            <w:pPr>
              <w:pStyle w:val="TableContents"/>
              <w:bidi w:val="0"/>
              <w:spacing w:before="0" w:after="283"/>
              <w:jc w:val="left"/>
              <w:rPr/>
            </w:pPr>
            <w:r>
              <w:rPr/>
              <w:t>Class A Common Stock</w:t>
            </w:r>
          </w:p>
        </w:tc>
        <w:tc>
          <w:tcPr>
            <w:tcW w:w="1081" w:type="dxa"/>
            <w:tcBorders/>
            <w:vAlign w:val="center"/>
          </w:tcPr>
          <w:p>
            <w:pPr>
              <w:pStyle w:val="TableContents"/>
              <w:bidi w:val="0"/>
              <w:spacing w:before="0" w:after="283"/>
              <w:jc w:val="left"/>
              <w:rPr/>
            </w:pPr>
            <w:r>
              <w:rPr/>
              <w:t>02/23/2024</w:t>
            </w:r>
          </w:p>
        </w:tc>
        <w:tc>
          <w:tcPr>
            <w:tcW w:w="1373" w:type="dxa"/>
            <w:tcBorders/>
            <w:vAlign w:val="center"/>
          </w:tcPr>
          <w:p>
            <w:pPr>
              <w:pStyle w:val="TableContents"/>
              <w:bidi w:val="0"/>
              <w:spacing w:before="0" w:after="283"/>
              <w:jc w:val="left"/>
              <w:rPr/>
            </w:pPr>
            <w:r>
              <w:rPr/>
              <w:t>Exercise of employee stock options</w:t>
            </w:r>
          </w:p>
        </w:tc>
        <w:tc>
          <w:tcPr>
            <w:tcW w:w="1902" w:type="dxa"/>
            <w:tcBorders/>
            <w:vAlign w:val="center"/>
          </w:tcPr>
          <w:p>
            <w:pPr>
              <w:pStyle w:val="TableContents"/>
              <w:bidi w:val="0"/>
              <w:spacing w:before="0" w:after="283"/>
              <w:jc w:val="left"/>
              <w:rPr/>
            </w:pPr>
            <w:r>
              <w:rPr/>
              <w:t>WASTE MANAGEMENT INC</w:t>
            </w:r>
          </w:p>
        </w:tc>
        <w:tc>
          <w:tcPr>
            <w:tcW w:w="50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8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pPr>
            <w:r>
              <w:rPr/>
              <w:t>8889</w:t>
            </w:r>
          </w:p>
        </w:tc>
        <w:tc>
          <w:tcPr>
            <w:tcW w:w="1021" w:type="dxa"/>
            <w:tcBorders/>
            <w:vAlign w:val="center"/>
          </w:tcPr>
          <w:p>
            <w:pPr>
              <w:pStyle w:val="TableContents"/>
              <w:bidi w:val="0"/>
              <w:spacing w:before="0" w:after="283"/>
              <w:jc w:val="left"/>
              <w:rPr/>
            </w:pPr>
            <w:r>
              <w:rPr/>
              <w:t>02/23/2024</w:t>
            </w:r>
          </w:p>
        </w:tc>
        <w:tc>
          <w:tcPr>
            <w:tcW w:w="1095" w:type="dxa"/>
            <w:tcBorders/>
            <w:vAlign w:val="center"/>
          </w:tcPr>
          <w:p>
            <w:pPr>
              <w:pStyle w:val="TableContents"/>
              <w:bidi w:val="0"/>
              <w:spacing w:before="0" w:after="283"/>
              <w:jc w:val="left"/>
              <w:rPr/>
            </w:pPr>
            <w:r>
              <w:rPr/>
              <w:t>Broker assisted cashless exercise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5"/>
        <w:gridCol w:w="2871"/>
        <w:gridCol w:w="931"/>
        <w:gridCol w:w="1544"/>
        <w:gridCol w:w="1824"/>
      </w:tblGrid>
      <w:tr>
        <w:trPr/>
        <w:tc>
          <w:tcPr>
            <w:tcW w:w="3035" w:type="dxa"/>
            <w:tcBorders/>
            <w:vAlign w:val="center"/>
          </w:tcPr>
          <w:p>
            <w:pPr>
              <w:pStyle w:val="TableHeading"/>
              <w:suppressLineNumbers/>
              <w:bidi w:val="0"/>
              <w:spacing w:before="0" w:after="283"/>
              <w:jc w:val="center"/>
              <w:rPr/>
            </w:pPr>
            <w:r>
              <w:rPr/>
              <w:t>Name and Address of Seller</w:t>
            </w:r>
          </w:p>
        </w:tc>
        <w:tc>
          <w:tcPr>
            <w:tcW w:w="2871" w:type="dxa"/>
            <w:tcBorders/>
            <w:vAlign w:val="center"/>
          </w:tcPr>
          <w:p>
            <w:pPr>
              <w:pStyle w:val="TableHeading"/>
              <w:suppressLineNumbers/>
              <w:bidi w:val="0"/>
              <w:spacing w:before="0" w:after="283"/>
              <w:jc w:val="center"/>
              <w:rPr/>
            </w:pPr>
            <w:r>
              <w:rPr/>
              <w:t>Title of Securities Sold</w:t>
            </w:r>
          </w:p>
        </w:tc>
        <w:tc>
          <w:tcPr>
            <w:tcW w:w="931" w:type="dxa"/>
            <w:tcBorders/>
            <w:vAlign w:val="center"/>
          </w:tcPr>
          <w:p>
            <w:pPr>
              <w:pStyle w:val="TableHeading"/>
              <w:suppressLineNumbers/>
              <w:bidi w:val="0"/>
              <w:spacing w:before="0" w:after="283"/>
              <w:jc w:val="center"/>
              <w:rPr/>
            </w:pPr>
            <w:r>
              <w:rPr/>
              <w:t>Date of Sale</w:t>
            </w:r>
          </w:p>
        </w:tc>
        <w:tc>
          <w:tcPr>
            <w:tcW w:w="1544" w:type="dxa"/>
            <w:tcBorders/>
            <w:vAlign w:val="center"/>
          </w:tcPr>
          <w:p>
            <w:pPr>
              <w:pStyle w:val="TableHeading"/>
              <w:suppressLineNumbers/>
              <w:bidi w:val="0"/>
              <w:spacing w:before="0" w:after="283"/>
              <w:jc w:val="center"/>
              <w:rPr/>
            </w:pPr>
            <w:r>
              <w:rPr/>
              <w:t>Amount of Securities Sold</w:t>
            </w:r>
          </w:p>
        </w:tc>
        <w:tc>
          <w:tcPr>
            <w:tcW w:w="1824" w:type="dxa"/>
            <w:tcBorders/>
            <w:vAlign w:val="center"/>
          </w:tcPr>
          <w:p>
            <w:pPr>
              <w:pStyle w:val="TableHeading"/>
              <w:suppressLineNumbers/>
              <w:bidi w:val="0"/>
              <w:spacing w:before="0" w:after="283"/>
              <w:jc w:val="center"/>
              <w:rPr/>
            </w:pPr>
            <w:r>
              <w:rPr/>
              <w:t>Gross Proceeds</w:t>
            </w:r>
          </w:p>
        </w:tc>
      </w:tr>
      <w:tr>
        <w:trPr/>
        <w:tc>
          <w:tcPr>
            <w:tcW w:w="3035" w:type="dxa"/>
            <w:tcBorders/>
            <w:vAlign w:val="center"/>
          </w:tcPr>
          <w:p>
            <w:pPr>
              <w:pStyle w:val="TableContents"/>
              <w:bidi w:val="0"/>
              <w:spacing w:before="0" w:after="283"/>
              <w:jc w:val="left"/>
              <w:rPr/>
            </w:pPr>
            <w:r>
              <w:rPr/>
              <w:t>John Morris</w:t>
              <w:br/>
              <w:t>800 CAPITOL STREET</w:t>
              <w:br/>
              <w:t>STE 3000</w:t>
              <w:br/>
              <w:t>HOUSTON   TX   77002</w:t>
            </w:r>
          </w:p>
        </w:tc>
        <w:tc>
          <w:tcPr>
            <w:tcW w:w="2871" w:type="dxa"/>
            <w:tcBorders/>
            <w:vAlign w:val="center"/>
          </w:tcPr>
          <w:p>
            <w:pPr>
              <w:pStyle w:val="TableContents"/>
              <w:bidi w:val="0"/>
              <w:spacing w:before="0" w:after="283"/>
              <w:jc w:val="left"/>
              <w:rPr/>
            </w:pPr>
            <w:r>
              <w:rPr/>
              <w:t>Common Stock</w:t>
            </w:r>
          </w:p>
        </w:tc>
        <w:tc>
          <w:tcPr>
            <w:tcW w:w="931" w:type="dxa"/>
            <w:tcBorders/>
            <w:vAlign w:val="center"/>
          </w:tcPr>
          <w:p>
            <w:pPr>
              <w:pStyle w:val="TableContents"/>
              <w:bidi w:val="0"/>
              <w:spacing w:before="0" w:after="283"/>
              <w:jc w:val="left"/>
              <w:rPr/>
            </w:pPr>
            <w:r>
              <w:rPr/>
              <w:t>02/20/2024</w:t>
            </w:r>
          </w:p>
        </w:tc>
        <w:tc>
          <w:tcPr>
            <w:tcW w:w="1544" w:type="dxa"/>
            <w:tcBorders/>
            <w:vAlign w:val="center"/>
          </w:tcPr>
          <w:p>
            <w:pPr>
              <w:pStyle w:val="TableContents"/>
              <w:bidi w:val="0"/>
              <w:spacing w:before="0" w:after="283"/>
              <w:jc w:val="left"/>
              <w:rPr/>
            </w:pPr>
            <w:r>
              <w:rPr/>
              <w:t>19374</w:t>
            </w:r>
          </w:p>
        </w:tc>
        <w:tc>
          <w:tcPr>
            <w:tcW w:w="1824" w:type="dxa"/>
            <w:tcBorders/>
            <w:vAlign w:val="center"/>
          </w:tcPr>
          <w:p>
            <w:pPr>
              <w:pStyle w:val="TableContents"/>
              <w:bidi w:val="0"/>
              <w:spacing w:before="0" w:after="283"/>
              <w:jc w:val="left"/>
              <w:rPr/>
            </w:pPr>
            <w:r>
              <w:rPr/>
              <w:t>3928049.62</w:t>
            </w:r>
          </w:p>
        </w:tc>
      </w:tr>
      <w:tr>
        <w:trPr/>
        <w:tc>
          <w:tcPr>
            <w:tcW w:w="3035" w:type="dxa"/>
            <w:tcBorders/>
            <w:vAlign w:val="center"/>
          </w:tcPr>
          <w:p>
            <w:pPr>
              <w:pStyle w:val="TableContents"/>
              <w:bidi w:val="0"/>
              <w:spacing w:before="0" w:after="283"/>
              <w:jc w:val="left"/>
              <w:rPr/>
            </w:pPr>
            <w:r>
              <w:rPr/>
              <w:t>John Morris</w:t>
              <w:br/>
              <w:t>800 CAPITOL STREET</w:t>
              <w:br/>
              <w:t>STE 3000</w:t>
              <w:br/>
              <w:t>HOUSTON   TX   77002</w:t>
            </w:r>
          </w:p>
        </w:tc>
        <w:tc>
          <w:tcPr>
            <w:tcW w:w="2871" w:type="dxa"/>
            <w:tcBorders/>
            <w:vAlign w:val="center"/>
          </w:tcPr>
          <w:p>
            <w:pPr>
              <w:pStyle w:val="TableContents"/>
              <w:bidi w:val="0"/>
              <w:spacing w:before="0" w:after="283"/>
              <w:jc w:val="left"/>
              <w:rPr/>
            </w:pPr>
            <w:r>
              <w:rPr/>
              <w:t>Common Stock</w:t>
            </w:r>
          </w:p>
        </w:tc>
        <w:tc>
          <w:tcPr>
            <w:tcW w:w="931" w:type="dxa"/>
            <w:tcBorders/>
            <w:vAlign w:val="center"/>
          </w:tcPr>
          <w:p>
            <w:pPr>
              <w:pStyle w:val="TableContents"/>
              <w:bidi w:val="0"/>
              <w:spacing w:before="0" w:after="283"/>
              <w:jc w:val="left"/>
              <w:rPr/>
            </w:pPr>
            <w:r>
              <w:rPr/>
              <w:t>02/14/2024</w:t>
            </w:r>
          </w:p>
        </w:tc>
        <w:tc>
          <w:tcPr>
            <w:tcW w:w="1544" w:type="dxa"/>
            <w:tcBorders/>
            <w:vAlign w:val="center"/>
          </w:tcPr>
          <w:p>
            <w:pPr>
              <w:pStyle w:val="TableContents"/>
              <w:bidi w:val="0"/>
              <w:spacing w:before="0" w:after="283"/>
              <w:jc w:val="left"/>
              <w:rPr/>
            </w:pPr>
            <w:r>
              <w:rPr/>
              <w:t>775</w:t>
            </w:r>
          </w:p>
        </w:tc>
        <w:tc>
          <w:tcPr>
            <w:tcW w:w="1824" w:type="dxa"/>
            <w:tcBorders/>
            <w:vAlign w:val="center"/>
          </w:tcPr>
          <w:p>
            <w:pPr>
              <w:pStyle w:val="TableContents"/>
              <w:bidi w:val="0"/>
              <w:spacing w:before="0" w:after="283"/>
              <w:jc w:val="left"/>
              <w:rPr/>
            </w:pPr>
            <w:r>
              <w:rPr/>
              <w:t>154418.83</w:t>
            </w:r>
          </w:p>
        </w:tc>
      </w:tr>
      <w:tr>
        <w:trPr/>
        <w:tc>
          <w:tcPr>
            <w:tcW w:w="3035" w:type="dxa"/>
            <w:tcBorders/>
            <w:vAlign w:val="center"/>
          </w:tcPr>
          <w:p>
            <w:pPr>
              <w:pStyle w:val="TableContents"/>
              <w:bidi w:val="0"/>
              <w:spacing w:before="0" w:after="283"/>
              <w:jc w:val="left"/>
              <w:rPr/>
            </w:pPr>
            <w:r>
              <w:rPr/>
              <w:t>John Morris</w:t>
              <w:br/>
              <w:t>800 CAPITOL STREET</w:t>
              <w:br/>
              <w:t>STE 3000</w:t>
              <w:br/>
              <w:t>HOUSTON   TX   77002</w:t>
            </w:r>
          </w:p>
        </w:tc>
        <w:tc>
          <w:tcPr>
            <w:tcW w:w="2871" w:type="dxa"/>
            <w:tcBorders/>
            <w:vAlign w:val="center"/>
          </w:tcPr>
          <w:p>
            <w:pPr>
              <w:pStyle w:val="TableContents"/>
              <w:bidi w:val="0"/>
              <w:spacing w:before="0" w:after="283"/>
              <w:jc w:val="left"/>
              <w:rPr/>
            </w:pPr>
            <w:r>
              <w:rPr/>
              <w:t>Common Stock</w:t>
            </w:r>
          </w:p>
        </w:tc>
        <w:tc>
          <w:tcPr>
            <w:tcW w:w="931" w:type="dxa"/>
            <w:tcBorders/>
            <w:vAlign w:val="center"/>
          </w:tcPr>
          <w:p>
            <w:pPr>
              <w:pStyle w:val="TableContents"/>
              <w:bidi w:val="0"/>
              <w:spacing w:before="0" w:after="283"/>
              <w:jc w:val="left"/>
              <w:rPr/>
            </w:pPr>
            <w:r>
              <w:rPr/>
              <w:t>12/04/2023</w:t>
            </w:r>
          </w:p>
        </w:tc>
        <w:tc>
          <w:tcPr>
            <w:tcW w:w="1544" w:type="dxa"/>
            <w:tcBorders/>
            <w:vAlign w:val="center"/>
          </w:tcPr>
          <w:p>
            <w:pPr>
              <w:pStyle w:val="TableContents"/>
              <w:bidi w:val="0"/>
              <w:spacing w:before="0" w:after="283"/>
              <w:jc w:val="left"/>
              <w:rPr/>
            </w:pPr>
            <w:r>
              <w:rPr/>
              <w:t>8889</w:t>
            </w:r>
          </w:p>
        </w:tc>
        <w:tc>
          <w:tcPr>
            <w:tcW w:w="1824" w:type="dxa"/>
            <w:tcBorders/>
            <w:vAlign w:val="center"/>
          </w:tcPr>
          <w:p>
            <w:pPr>
              <w:pStyle w:val="TableContents"/>
              <w:bidi w:val="0"/>
              <w:spacing w:before="0" w:after="283"/>
              <w:jc w:val="left"/>
              <w:rPr/>
            </w:pPr>
            <w:r>
              <w:rPr/>
              <w:t>1538782.19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240"/>
        <w:gridCol w:w="1965"/>
      </w:tblGrid>
      <w:tr>
        <w:trPr/>
        <w:tc>
          <w:tcPr>
            <w:tcW w:w="8240" w:type="dxa"/>
            <w:tcBorders/>
            <w:vAlign w:val="center"/>
          </w:tcPr>
          <w:p>
            <w:pPr>
              <w:pStyle w:val="TableContents"/>
              <w:bidi w:val="0"/>
              <w:spacing w:before="0" w:after="283"/>
              <w:jc w:val="left"/>
              <w:rPr/>
            </w:pPr>
            <w:r>
              <w:rPr/>
              <w:t>Remarks</w:t>
            </w:r>
          </w:p>
        </w:tc>
        <w:tc>
          <w:tcPr>
            <w:tcW w:w="1965" w:type="dxa"/>
            <w:tcBorders/>
            <w:vAlign w:val="center"/>
          </w:tcPr>
          <w:p>
            <w:pPr>
              <w:pStyle w:val="TableContents"/>
              <w:bidi w:val="0"/>
              <w:spacing w:before="0" w:after="283"/>
              <w:jc w:val="left"/>
              <w:rPr>
                <w:sz w:val="4"/>
                <w:szCs w:val="4"/>
              </w:rPr>
            </w:pPr>
            <w:r>
              <w:rPr>
                <w:sz w:val="4"/>
                <w:szCs w:val="4"/>
              </w:rPr>
            </w:r>
          </w:p>
        </w:tc>
      </w:tr>
      <w:tr>
        <w:trPr/>
        <w:tc>
          <w:tcPr>
            <w:tcW w:w="8240" w:type="dxa"/>
            <w:tcBorders/>
            <w:vAlign w:val="center"/>
          </w:tcPr>
          <w:p>
            <w:pPr>
              <w:pStyle w:val="TableContents"/>
              <w:bidi w:val="0"/>
              <w:spacing w:before="0" w:after="283"/>
              <w:jc w:val="left"/>
              <w:rPr/>
            </w:pPr>
            <w:r>
              <w:rPr/>
              <w:t>Date of Notice</w:t>
            </w:r>
          </w:p>
        </w:tc>
        <w:tc>
          <w:tcPr>
            <w:tcW w:w="1965" w:type="dxa"/>
            <w:tcBorders/>
            <w:vAlign w:val="center"/>
          </w:tcPr>
          <w:p>
            <w:pPr>
              <w:pStyle w:val="TableContents"/>
              <w:bidi w:val="0"/>
              <w:spacing w:before="0" w:after="0"/>
              <w:jc w:val="left"/>
              <w:rPr/>
            </w:pPr>
            <w:r>
              <w:rPr/>
              <w:t>02/23/2024</w:t>
            </w:r>
          </w:p>
        </w:tc>
      </w:tr>
      <w:tr>
        <w:trPr/>
        <w:tc>
          <w:tcPr>
            <w:tcW w:w="8240" w:type="dxa"/>
            <w:tcBorders/>
            <w:vAlign w:val="center"/>
          </w:tcPr>
          <w:p>
            <w:pPr>
              <w:pStyle w:val="TableContents"/>
              <w:bidi w:val="0"/>
              <w:spacing w:before="0" w:after="283"/>
              <w:jc w:val="left"/>
              <w:rPr/>
            </w:pPr>
            <w:r>
              <w:rPr/>
              <w:t>Date of Plan Adoption or Giving of Instruction, If Relying on Rule 10b5-1</w:t>
            </w:r>
          </w:p>
        </w:tc>
        <w:tc>
          <w:tcPr>
            <w:tcW w:w="1965" w:type="dxa"/>
            <w:tcBorders/>
            <w:vAlign w:val="center"/>
          </w:tcPr>
          <w:p>
            <w:pPr>
              <w:pStyle w:val="TableContents"/>
              <w:bidi w:val="0"/>
              <w:spacing w:before="0" w:after="0"/>
              <w:jc w:val="left"/>
              <w:rPr/>
            </w:pPr>
            <w:r>
              <w:rPr/>
              <w:t>09/05/2023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240" w:type="dxa"/>
            <w:tcBorders/>
            <w:vAlign w:val="center"/>
          </w:tcPr>
          <w:p>
            <w:pPr>
              <w:pStyle w:val="TableContents"/>
              <w:bidi w:val="0"/>
              <w:spacing w:before="0" w:after="283"/>
              <w:jc w:val="left"/>
              <w:rPr/>
            </w:pPr>
            <w:r>
              <w:rPr/>
              <w:t>Signature</w:t>
            </w:r>
          </w:p>
        </w:tc>
        <w:tc>
          <w:tcPr>
            <w:tcW w:w="1965" w:type="dxa"/>
            <w:tcBorders/>
            <w:vAlign w:val="center"/>
          </w:tcPr>
          <w:p>
            <w:pPr>
              <w:pStyle w:val="TableContents"/>
              <w:bidi w:val="0"/>
              <w:spacing w:before="0" w:after="0"/>
              <w:jc w:val="left"/>
              <w:rPr/>
            </w:pPr>
            <w:r>
              <w:rPr/>
              <w:t>John Morris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656</Words>
  <Characters>3304</Characters>
  <CharactersWithSpaces>3897</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