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ANDERSON BRADBURY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660</w:t>
            </w:r>
          </w:p>
        </w:tc>
        <w:tc>
          <w:tcPr>
            <w:tcW w:w="2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100</w:t>
            </w:r>
          </w:p>
        </w:tc>
        <w:tc>
          <w:tcPr>
            <w:tcW w:w="280" w:type="dxa"/>
            <w:vAlign w:val="bottom"/>
          </w:tcPr>
          <w:p>
            <w:pPr>
              <w:spacing w:after="0"/>
              <w:rPr>
                <w:sz w:val="23"/>
                <w:szCs w:val="23"/>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0000FF"/>
              </w:rPr>
              <w:t>I</w:t>
            </w:r>
          </w:p>
        </w:tc>
        <w:tc>
          <w:tcPr>
            <w:tcW w:w="1760" w:type="dxa"/>
            <w:vAlign w:val="bottom"/>
            <w:gridSpan w:val="4"/>
          </w:tcPr>
          <w:p>
            <w:pPr>
              <w:ind w:left="520"/>
              <w:spacing w:after="0"/>
              <w:rPr>
                <w:sz w:val="20"/>
                <w:szCs w:val="20"/>
                <w:color w:val="auto"/>
              </w:rPr>
            </w:pPr>
            <w:r>
              <w:rPr>
                <w:rFonts w:ascii="Arial" w:cs="Arial" w:eastAsia="Arial" w:hAnsi="Arial"/>
                <w:sz w:val="18"/>
                <w:szCs w:val="18"/>
                <w:color w:val="0000FF"/>
              </w:rPr>
              <w:t>By Spouse</w:t>
            </w: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bhapoa.txt</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3"/>
              </w:rPr>
              <w:t>Linda J. Smith, Attorney-in-</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08/15/2011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tcBorders>
              <w:top w:val="single" w:sz="8" w:color="auto"/>
            </w:tcBorders>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bottom w:val="single" w:sz="8" w:color="auto"/>
            </w:tcBorders>
            <w:vMerge w:val="continue"/>
          </w:tcPr>
          <w:p>
            <w:pPr>
              <w:spacing w:after="0"/>
              <w:rPr>
                <w:sz w:val="7"/>
                <w:szCs w:val="7"/>
                <w:color w:val="auto"/>
              </w:rPr>
            </w:pPr>
          </w:p>
        </w:tc>
        <w:tc>
          <w:tcPr>
            <w:tcW w:w="860" w:type="dxa"/>
            <w:vAlign w:val="bottom"/>
            <w:tcBorders>
              <w:top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15th day of August, 2011.</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/s/Bradbury H. Anderson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Bradbury H. Anderson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8050"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2019-12-18T08:00:25Z</dcterms:created>
  <dcterms:modified xsi:type="dcterms:W3CDTF">2019-12-18T08:00:25Z</dcterms:modified>
</cp:coreProperties>
</file>