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6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-232410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380" w:type="dxa"/>
            <w:vAlign w:val="bottom"/>
          </w:tcPr>
          <w:p>
            <w:pPr>
              <w:jc w:val="center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5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5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5387975</wp:posOffset>
            </wp:positionH>
            <wp:positionV relativeFrom="paragraph">
              <wp:posOffset>-615950</wp:posOffset>
            </wp:positionV>
            <wp:extent cx="57785" cy="629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4043045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-1802130</wp:posOffset>
            </wp:positionH>
            <wp:positionV relativeFrom="paragraph">
              <wp:posOffset>13335</wp:posOffset>
            </wp:positionV>
            <wp:extent cx="7327265" cy="5508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265" cy="5508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600"/>
            <w:col w:w="8700"/>
          </w:cols>
          <w:pgMar w:left="240" w:top="220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  <w:w w:val="99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  <w:w w:val="99"/>
                </w:rPr>
                <w:t>ODONNELL LAWRENCE III</w:t>
              </w:r>
            </w:hyperlink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</w:tcPr>
          <w:p>
            <w:pPr>
              <w:spacing w:after="0" w:line="102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WMI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President and COO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1001 FANNIN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05/02/2007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SUITE 4000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TX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77002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Form filed by One Reporting Person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2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7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jc w:val="right"/>
              <w:ind w:right="3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05/02/2007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24,148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16.5625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1"/>
              </w:rPr>
              <w:t>177,842.9361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05/02/2007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10,731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37.27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1"/>
              </w:rPr>
              <w:t>167,111.9361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05/02/2007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jc w:val="center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8"/>
              </w:rPr>
              <w:t>3,736.0509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37.52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3"/>
              </w:rPr>
              <w:t>0.0000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40" w:type="dxa"/>
            <w:vAlign w:val="bottom"/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1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 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16.5625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05/02/2007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24,148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01/21/2001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01/21/2010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24,148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16.5625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right"/>
              <w:ind w:right="1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325,852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11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 w:line="2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2,761.7391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2,761.7391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163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05/02/2007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08/08/1988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08/08/1988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97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37.52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ind w:right="203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11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Reallocation of funds out of the Common Stock fund of the Waste Management, Inc. 401(k) Plan.</w:t>
      </w:r>
    </w:p>
    <w:p>
      <w:pPr>
        <w:spacing w:after="0" w:line="4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1993 Stock Incentive Plan. Stock option vests in 25% annual increments, commencing on the first anniversary of the date of grant.</w:t>
      </w:r>
    </w:p>
    <w:p>
      <w:pPr>
        <w:spacing w:after="0" w:line="4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Reallocation of funds out of Common Stock fund of Waste Management, Inc. 409A Deferral Savings Plan.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4"/>
              </w:rPr>
              <w:t>Linda J. Smith, attorney-in-fact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05/03/2007</w:t>
            </w:r>
          </w:p>
        </w:tc>
      </w:tr>
      <w:tr>
        <w:trPr>
          <w:trHeight w:val="221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4160" w:hanging="1"/>
        <w:spacing w:after="0" w:line="327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7035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2019-12-16T05:29:59Z</dcterms:created>
  <dcterms:modified xsi:type="dcterms:W3CDTF">2019-12-16T05:29:59Z</dcterms:modified>
</cp:coreProperties>
</file>