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Fish James C Jr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Chief Executive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2868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868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516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258,729.6487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258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258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3,947.4432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12/21/2020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2356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2020-12-21T10:15:50Z</dcterms:created>
  <dcterms:modified xsi:type="dcterms:W3CDTF">2020-12-21T10:15:50Z</dcterms:modified>
</cp:coreProperties>
</file>