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234.5011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15,539.742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$234.5000 to $234.5200.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2026-02-17T10:03:29Z</dcterms:created>
  <dcterms:modified xsi:type="dcterms:W3CDTF">2026-02-17T10:03:29Z</dcterms:modified>
</cp:coreProperties>
</file>