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DeSantis Christopher P.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10/30/2023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WM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800 CAPITOL STREET, SUITE 3000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HOUSTON TX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77002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SVP Operations -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11/01/2023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6,917.2669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Revised to include 1,065 outstanding Restricted Stock Units with a time-based vesting condition.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poacpd.txt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Debra Woods, Attorney-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97789" TargetMode="External"/><Relationship Id="rId11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2023-12-07T13:39:34Z</dcterms:created>
  <dcterms:modified xsi:type="dcterms:W3CDTF">2023-12-07T13:39:34Z</dcterms:modified>
</cp:coreProperties>
</file>